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63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天全县和泰商贸有限公司</w:t>
      </w:r>
    </w:p>
    <w:p w14:paraId="1AC01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采购地磅设备询价函（模版）</w:t>
      </w:r>
    </w:p>
    <w:p w14:paraId="5153F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F9FE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楷体_GB2312" w:hAnsi="方正楷体_GB2312" w:eastAsia="方正楷体_GB2312" w:cs="方正楷体_GB2312"/>
          <w:sz w:val="22"/>
          <w:szCs w:val="2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本次询价拟采购数量：2台                  XXXX元/台                共计：XXXX元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996"/>
        <w:gridCol w:w="1395"/>
        <w:gridCol w:w="2100"/>
        <w:gridCol w:w="4069"/>
      </w:tblGrid>
      <w:tr w14:paraId="65AB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23" w:type="pct"/>
            <w:noWrap w:val="0"/>
            <w:vAlign w:val="top"/>
          </w:tcPr>
          <w:p w14:paraId="3F717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34" w:type="pct"/>
            <w:noWrap w:val="0"/>
            <w:vAlign w:val="top"/>
          </w:tcPr>
          <w:p w14:paraId="496F6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53" w:type="pct"/>
            <w:noWrap w:val="0"/>
            <w:vAlign w:val="top"/>
          </w:tcPr>
          <w:p w14:paraId="7F14A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983" w:type="pct"/>
            <w:noWrap w:val="0"/>
            <w:vAlign w:val="top"/>
          </w:tcPr>
          <w:p w14:paraId="74F5E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报价（元）</w:t>
            </w:r>
            <w:bookmarkStart w:id="0" w:name="_GoBack"/>
            <w:bookmarkEnd w:id="0"/>
          </w:p>
        </w:tc>
        <w:tc>
          <w:tcPr>
            <w:tcW w:w="1905" w:type="pct"/>
            <w:noWrap w:val="0"/>
            <w:vAlign w:val="top"/>
          </w:tcPr>
          <w:p w14:paraId="2E41A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2F39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23" w:type="pct"/>
            <w:noWrap w:val="0"/>
            <w:vAlign w:val="top"/>
          </w:tcPr>
          <w:p w14:paraId="4906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34" w:type="pct"/>
            <w:noWrap w:val="0"/>
            <w:vAlign w:val="top"/>
          </w:tcPr>
          <w:p w14:paraId="6028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数字式电子汽车衡</w:t>
            </w:r>
          </w:p>
        </w:tc>
        <w:tc>
          <w:tcPr>
            <w:tcW w:w="653" w:type="pct"/>
            <w:noWrap w:val="0"/>
            <w:vAlign w:val="top"/>
          </w:tcPr>
          <w:p w14:paraId="2315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3*14M120T</w:t>
            </w:r>
          </w:p>
        </w:tc>
        <w:tc>
          <w:tcPr>
            <w:tcW w:w="983" w:type="pct"/>
            <w:noWrap w:val="0"/>
            <w:vAlign w:val="top"/>
          </w:tcPr>
          <w:p w14:paraId="2E95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5" w:type="pct"/>
            <w:noWrap w:val="0"/>
            <w:vAlign w:val="top"/>
          </w:tcPr>
          <w:p w14:paraId="3C20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300U型桥梁结构大梁， 六根大梁，面板12mm，梁厚6mm，端板14mm，防腐漆，3节搭接，秤体5年，电子元件2年。</w:t>
            </w:r>
          </w:p>
        </w:tc>
      </w:tr>
      <w:tr w14:paraId="507D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pct"/>
            <w:noWrap w:val="0"/>
            <w:vAlign w:val="top"/>
          </w:tcPr>
          <w:p w14:paraId="3C9A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34" w:type="pct"/>
            <w:noWrap w:val="0"/>
            <w:vAlign w:val="top"/>
          </w:tcPr>
          <w:p w14:paraId="68017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地磅钢基础</w:t>
            </w:r>
          </w:p>
        </w:tc>
        <w:tc>
          <w:tcPr>
            <w:tcW w:w="653" w:type="pct"/>
            <w:noWrap w:val="0"/>
            <w:vAlign w:val="top"/>
          </w:tcPr>
          <w:p w14:paraId="763B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3*14M</w:t>
            </w:r>
          </w:p>
        </w:tc>
        <w:tc>
          <w:tcPr>
            <w:tcW w:w="983" w:type="pct"/>
            <w:noWrap w:val="0"/>
            <w:vAlign w:val="top"/>
          </w:tcPr>
          <w:p w14:paraId="0977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5" w:type="pct"/>
            <w:noWrap w:val="0"/>
            <w:vAlign w:val="top"/>
          </w:tcPr>
          <w:p w14:paraId="1BD1D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钢基础随按随用，方便快捷。</w:t>
            </w:r>
          </w:p>
        </w:tc>
      </w:tr>
      <w:tr w14:paraId="2209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pct"/>
            <w:noWrap w:val="0"/>
            <w:vAlign w:val="top"/>
          </w:tcPr>
          <w:p w14:paraId="04BC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34" w:type="pct"/>
            <w:noWrap w:val="0"/>
            <w:vAlign w:val="top"/>
          </w:tcPr>
          <w:p w14:paraId="371A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数字传感器</w:t>
            </w:r>
          </w:p>
        </w:tc>
        <w:tc>
          <w:tcPr>
            <w:tcW w:w="653" w:type="pct"/>
            <w:noWrap w:val="0"/>
            <w:vAlign w:val="top"/>
          </w:tcPr>
          <w:p w14:paraId="377B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30T</w:t>
            </w:r>
          </w:p>
        </w:tc>
        <w:tc>
          <w:tcPr>
            <w:tcW w:w="983" w:type="pct"/>
            <w:noWrap w:val="0"/>
            <w:vAlign w:val="top"/>
          </w:tcPr>
          <w:p w14:paraId="4055D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5" w:type="pct"/>
            <w:noWrap w:val="0"/>
            <w:vAlign w:val="top"/>
          </w:tcPr>
          <w:p w14:paraId="6497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数量：8个；数字桥式传感器，不锈钢护罩，激光焊接，精度高，稳定性好 ，防护等级IP68，物联网防作弊通讯协议，精度等级3/10000</w:t>
            </w:r>
          </w:p>
        </w:tc>
      </w:tr>
      <w:tr w14:paraId="5917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pct"/>
            <w:noWrap w:val="0"/>
            <w:vAlign w:val="center"/>
          </w:tcPr>
          <w:p w14:paraId="1261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934" w:type="pct"/>
            <w:noWrap w:val="0"/>
            <w:vAlign w:val="center"/>
          </w:tcPr>
          <w:p w14:paraId="6EF4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数字称重显示器</w:t>
            </w:r>
          </w:p>
        </w:tc>
        <w:tc>
          <w:tcPr>
            <w:tcW w:w="653" w:type="pct"/>
            <w:noWrap w:val="0"/>
            <w:vAlign w:val="center"/>
          </w:tcPr>
          <w:p w14:paraId="0F1A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米</w:t>
            </w:r>
          </w:p>
        </w:tc>
        <w:tc>
          <w:tcPr>
            <w:tcW w:w="983" w:type="pct"/>
            <w:noWrap w:val="0"/>
            <w:vAlign w:val="center"/>
          </w:tcPr>
          <w:p w14:paraId="4B58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5" w:type="pct"/>
            <w:noWrap w:val="0"/>
            <w:vAlign w:val="center"/>
          </w:tcPr>
          <w:p w14:paraId="6F2DB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数字物联网仪表，数据采集，称重数据和图片无线传输，标准数据接口，具备称重仪表基本功能（小票打印，数据设置，标定，调试，置零去皮，数据接口，时钟） 。</w:t>
            </w:r>
          </w:p>
        </w:tc>
      </w:tr>
      <w:tr w14:paraId="5D70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pct"/>
            <w:noWrap w:val="0"/>
            <w:vAlign w:val="center"/>
          </w:tcPr>
          <w:p w14:paraId="21793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934" w:type="pct"/>
            <w:noWrap w:val="0"/>
            <w:vAlign w:val="center"/>
          </w:tcPr>
          <w:p w14:paraId="6D875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浪涌保护器</w:t>
            </w:r>
          </w:p>
        </w:tc>
        <w:tc>
          <w:tcPr>
            <w:tcW w:w="653" w:type="pct"/>
            <w:noWrap w:val="0"/>
            <w:vAlign w:val="center"/>
          </w:tcPr>
          <w:p w14:paraId="19373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LY5</w:t>
            </w:r>
          </w:p>
        </w:tc>
        <w:tc>
          <w:tcPr>
            <w:tcW w:w="983" w:type="pct"/>
            <w:noWrap w:val="0"/>
            <w:vAlign w:val="center"/>
          </w:tcPr>
          <w:p w14:paraId="1A60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5" w:type="pct"/>
            <w:noWrap w:val="0"/>
            <w:vAlign w:val="center"/>
          </w:tcPr>
          <w:p w14:paraId="1B2E4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防止电流过大保证传感器</w:t>
            </w:r>
          </w:p>
        </w:tc>
      </w:tr>
      <w:tr w14:paraId="60B1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pct"/>
            <w:noWrap w:val="0"/>
            <w:vAlign w:val="center"/>
          </w:tcPr>
          <w:p w14:paraId="5ED7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934" w:type="pct"/>
            <w:noWrap w:val="0"/>
            <w:vAlign w:val="center"/>
          </w:tcPr>
          <w:p w14:paraId="04D8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五芯专用屏蔽线</w:t>
            </w:r>
          </w:p>
        </w:tc>
        <w:tc>
          <w:tcPr>
            <w:tcW w:w="653" w:type="pct"/>
            <w:noWrap w:val="0"/>
            <w:vAlign w:val="center"/>
          </w:tcPr>
          <w:p w14:paraId="73F5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RVVP4*0.5</w:t>
            </w:r>
          </w:p>
        </w:tc>
        <w:tc>
          <w:tcPr>
            <w:tcW w:w="983" w:type="pct"/>
            <w:noWrap w:val="0"/>
            <w:vAlign w:val="center"/>
          </w:tcPr>
          <w:p w14:paraId="78F2B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5" w:type="pct"/>
            <w:noWrap w:val="0"/>
            <w:vAlign w:val="center"/>
          </w:tcPr>
          <w:p w14:paraId="27AD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数据采集传输专用屏蔽线，有效屏蔽强电磁场干扰，保证电信号正常传输，有效保证数据的稳定。</w:t>
            </w:r>
          </w:p>
        </w:tc>
      </w:tr>
      <w:tr w14:paraId="7B91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pct"/>
            <w:noWrap w:val="0"/>
            <w:vAlign w:val="center"/>
          </w:tcPr>
          <w:p w14:paraId="3474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934" w:type="pct"/>
            <w:noWrap w:val="0"/>
            <w:vAlign w:val="center"/>
          </w:tcPr>
          <w:p w14:paraId="03E2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数字接线盒</w:t>
            </w:r>
          </w:p>
        </w:tc>
        <w:tc>
          <w:tcPr>
            <w:tcW w:w="653" w:type="pct"/>
            <w:noWrap w:val="0"/>
            <w:vAlign w:val="center"/>
          </w:tcPr>
          <w:p w14:paraId="2976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只</w:t>
            </w:r>
          </w:p>
        </w:tc>
        <w:tc>
          <w:tcPr>
            <w:tcW w:w="983" w:type="pct"/>
            <w:noWrap w:val="0"/>
            <w:vAlign w:val="center"/>
          </w:tcPr>
          <w:p w14:paraId="5A562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5" w:type="pct"/>
            <w:noWrap w:val="0"/>
            <w:vAlign w:val="center"/>
          </w:tcPr>
          <w:p w14:paraId="2799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外壳不锈钢接线盒，自带密封圈，更抗腐蚀，使用寿命长。防护等级IP67。</w:t>
            </w:r>
          </w:p>
        </w:tc>
      </w:tr>
      <w:tr w14:paraId="10DC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pct"/>
            <w:noWrap w:val="0"/>
            <w:vAlign w:val="center"/>
          </w:tcPr>
          <w:p w14:paraId="396D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934" w:type="pct"/>
            <w:noWrap w:val="0"/>
            <w:vAlign w:val="center"/>
          </w:tcPr>
          <w:p w14:paraId="1819E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电脑</w:t>
            </w:r>
          </w:p>
        </w:tc>
        <w:tc>
          <w:tcPr>
            <w:tcW w:w="653" w:type="pct"/>
            <w:noWrap w:val="0"/>
            <w:vAlign w:val="center"/>
          </w:tcPr>
          <w:p w14:paraId="1696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983" w:type="pct"/>
            <w:noWrap w:val="0"/>
            <w:vAlign w:val="center"/>
          </w:tcPr>
          <w:p w14:paraId="1B713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05" w:type="pct"/>
            <w:noWrap w:val="0"/>
            <w:vAlign w:val="center"/>
          </w:tcPr>
          <w:p w14:paraId="1A9F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包含室外称重显示大屏</w:t>
            </w:r>
          </w:p>
        </w:tc>
      </w:tr>
      <w:tr w14:paraId="42E7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pct"/>
            <w:noWrap w:val="0"/>
            <w:vAlign w:val="center"/>
          </w:tcPr>
          <w:p w14:paraId="73023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934" w:type="pct"/>
            <w:noWrap w:val="0"/>
            <w:vAlign w:val="center"/>
          </w:tcPr>
          <w:p w14:paraId="7F1FA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打印机</w:t>
            </w:r>
          </w:p>
        </w:tc>
        <w:tc>
          <w:tcPr>
            <w:tcW w:w="653" w:type="pct"/>
            <w:noWrap w:val="0"/>
            <w:vAlign w:val="center"/>
          </w:tcPr>
          <w:p w14:paraId="6F05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983" w:type="pct"/>
            <w:noWrap w:val="0"/>
            <w:vAlign w:val="center"/>
          </w:tcPr>
          <w:p w14:paraId="7EC8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05" w:type="pct"/>
            <w:noWrap w:val="0"/>
            <w:vAlign w:val="center"/>
          </w:tcPr>
          <w:p w14:paraId="0EFB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针式打印机</w:t>
            </w:r>
          </w:p>
        </w:tc>
      </w:tr>
      <w:tr w14:paraId="148A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pct"/>
            <w:noWrap w:val="0"/>
            <w:vAlign w:val="center"/>
          </w:tcPr>
          <w:p w14:paraId="1086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934" w:type="pct"/>
            <w:noWrap w:val="0"/>
            <w:vAlign w:val="center"/>
          </w:tcPr>
          <w:p w14:paraId="43818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称重软件</w:t>
            </w:r>
          </w:p>
        </w:tc>
        <w:tc>
          <w:tcPr>
            <w:tcW w:w="653" w:type="pct"/>
            <w:noWrap w:val="0"/>
            <w:vAlign w:val="center"/>
          </w:tcPr>
          <w:p w14:paraId="6000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983" w:type="pct"/>
            <w:noWrap w:val="0"/>
            <w:vAlign w:val="center"/>
          </w:tcPr>
          <w:p w14:paraId="6794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05" w:type="pct"/>
            <w:noWrap w:val="0"/>
            <w:vAlign w:val="center"/>
          </w:tcPr>
          <w:p w14:paraId="6A4E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8C5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3" w:type="pct"/>
            <w:noWrap w:val="0"/>
            <w:vAlign w:val="center"/>
          </w:tcPr>
          <w:p w14:paraId="2C67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934" w:type="pct"/>
            <w:noWrap w:val="0"/>
            <w:vAlign w:val="center"/>
          </w:tcPr>
          <w:p w14:paraId="62C0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vertAlign w:val="baseline"/>
                <w:lang w:val="en-US" w:eastAsia="zh-CN"/>
              </w:rPr>
              <w:t>安装</w:t>
            </w:r>
          </w:p>
        </w:tc>
        <w:tc>
          <w:tcPr>
            <w:tcW w:w="653" w:type="pct"/>
            <w:noWrap w:val="0"/>
            <w:vAlign w:val="center"/>
          </w:tcPr>
          <w:p w14:paraId="2290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983" w:type="pct"/>
            <w:noWrap w:val="0"/>
            <w:vAlign w:val="center"/>
          </w:tcPr>
          <w:p w14:paraId="1345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05" w:type="pct"/>
            <w:noWrap w:val="0"/>
            <w:vAlign w:val="center"/>
          </w:tcPr>
          <w:p w14:paraId="321EE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吊装业主自备或包含</w:t>
            </w:r>
          </w:p>
        </w:tc>
      </w:tr>
    </w:tbl>
    <w:p w14:paraId="0ACDD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18"/>
          <w:szCs w:val="18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  <w:vertAlign w:val="baseline"/>
          <w:lang w:val="en-US" w:eastAsia="zh-CN"/>
        </w:rPr>
        <w:t xml:space="preserve"> 报价单位:                                                                 日期：</w:t>
      </w:r>
    </w:p>
    <w:p w14:paraId="7450FFCF"/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3C6170-4D18-4B45-86B7-89237EE866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56601F-BB5F-4303-8F74-86CB14890C0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CF09D12-866F-48C8-8FDC-9EB1EC69A9A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231E926-FE79-4DA8-BD6F-271AF7929B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D832BB1-40F1-4C15-BB88-C3388BA8BE9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F6B36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OGFjYWVjYmM2NzQ1OWFiMTgzZTkyODlhMjY5MmQifQ=="/>
  </w:docVars>
  <w:rsids>
    <w:rsidRoot w:val="4E13306F"/>
    <w:rsid w:val="240E19E6"/>
    <w:rsid w:val="4E13306F"/>
    <w:rsid w:val="6665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560</Characters>
  <Lines>0</Lines>
  <Paragraphs>0</Paragraphs>
  <TotalTime>12</TotalTime>
  <ScaleCrop>false</ScaleCrop>
  <LinksUpToDate>false</LinksUpToDate>
  <CharactersWithSpaces>663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2024-10-31T07:31:00Z</dcterms:created>
  <dc:creator>Ducati</dc:creator>
  <cp:lastModifiedBy>Ducati</cp:lastModifiedBy>
  <cp:lastPrinted>2024-11-01T02:54:36Z</cp:lastPrinted>
  <dcterms:modified xsi:type="dcterms:W3CDTF">2024-11-01T03:23:46Z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B9997B4D67514283BCF7F8E3CFCD20F2_11</vt:lpwstr>
  </property>
</Properties>
</file>